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22AAC" w14:textId="77777777" w:rsidR="006C63CE" w:rsidRDefault="006C63CE" w:rsidP="006C63CE">
      <w:pPr>
        <w:rPr>
          <w:b/>
          <w:szCs w:val="24"/>
        </w:rPr>
      </w:pPr>
      <w:r w:rsidRPr="00EC5DEB">
        <w:rPr>
          <w:b/>
          <w:szCs w:val="24"/>
        </w:rPr>
        <w:t>MESSA is deeply committed to diversity and inclusion in its hiring practices. We are an affirmative action, equal opportunity employer. People of color, women, and members of other historically marginalized social identity groups are encouraged to apply.</w:t>
      </w:r>
    </w:p>
    <w:p w14:paraId="10FBE912" w14:textId="77777777" w:rsidR="006C63CE" w:rsidRDefault="006C63CE" w:rsidP="006C63CE">
      <w:pPr>
        <w:rPr>
          <w:b/>
          <w:szCs w:val="24"/>
        </w:rPr>
      </w:pPr>
    </w:p>
    <w:p w14:paraId="2B291030" w14:textId="4BA5951A" w:rsidR="006C63CE" w:rsidRPr="00EC5DEB" w:rsidRDefault="006C63CE" w:rsidP="006C63CE">
      <w:pPr>
        <w:tabs>
          <w:tab w:val="left" w:pos="5400"/>
        </w:tabs>
        <w:jc w:val="right"/>
        <w:rPr>
          <w:b/>
          <w:szCs w:val="24"/>
        </w:rPr>
      </w:pPr>
      <w:r w:rsidRPr="00EC5DEB">
        <w:rPr>
          <w:b/>
          <w:szCs w:val="24"/>
        </w:rPr>
        <w:t xml:space="preserve">MS </w:t>
      </w:r>
      <w:r w:rsidR="00D80F13">
        <w:rPr>
          <w:b/>
          <w:szCs w:val="24"/>
        </w:rPr>
        <w:t>40-24-25</w:t>
      </w:r>
    </w:p>
    <w:p w14:paraId="615EC133" w14:textId="77777777" w:rsidR="006C63CE" w:rsidRPr="00EC5DEB" w:rsidRDefault="006C63CE" w:rsidP="006C63CE">
      <w:pPr>
        <w:tabs>
          <w:tab w:val="left" w:pos="5400"/>
        </w:tabs>
        <w:jc w:val="right"/>
        <w:rPr>
          <w:b/>
          <w:szCs w:val="24"/>
        </w:rPr>
      </w:pPr>
    </w:p>
    <w:p w14:paraId="0B26B179" w14:textId="2C592EC5" w:rsidR="006C63CE" w:rsidRPr="00EC5DEB" w:rsidRDefault="006C63CE" w:rsidP="006C63CE">
      <w:pPr>
        <w:tabs>
          <w:tab w:val="left" w:pos="5040"/>
        </w:tabs>
        <w:rPr>
          <w:szCs w:val="24"/>
        </w:rPr>
      </w:pPr>
      <w:r w:rsidRPr="00EC5DEB">
        <w:rPr>
          <w:b/>
          <w:szCs w:val="24"/>
        </w:rPr>
        <w:t>DATE OF POSTING:</w:t>
      </w:r>
      <w:r w:rsidRPr="00EC5DEB">
        <w:rPr>
          <w:b/>
          <w:szCs w:val="24"/>
        </w:rPr>
        <w:tab/>
      </w:r>
      <w:r w:rsidRPr="00EC5DEB">
        <w:rPr>
          <w:b/>
          <w:szCs w:val="24"/>
        </w:rPr>
        <w:tab/>
      </w:r>
      <w:r w:rsidR="00D80F13">
        <w:rPr>
          <w:szCs w:val="24"/>
        </w:rPr>
        <w:t>July 11, 2025</w:t>
      </w:r>
    </w:p>
    <w:p w14:paraId="6C1EF56C" w14:textId="20D49130" w:rsidR="006C63CE" w:rsidRPr="00EC5DEB" w:rsidRDefault="006C63CE" w:rsidP="006C63CE">
      <w:pPr>
        <w:tabs>
          <w:tab w:val="left" w:pos="5040"/>
          <w:tab w:val="left" w:pos="5760"/>
        </w:tabs>
        <w:rPr>
          <w:szCs w:val="24"/>
        </w:rPr>
      </w:pPr>
    </w:p>
    <w:p w14:paraId="7ABA2040" w14:textId="77777777" w:rsidR="006C63CE" w:rsidRPr="00EC5DEB" w:rsidRDefault="006C63CE" w:rsidP="006C63CE">
      <w:pPr>
        <w:tabs>
          <w:tab w:val="left" w:pos="5040"/>
        </w:tabs>
        <w:rPr>
          <w:b/>
          <w:szCs w:val="24"/>
        </w:rPr>
      </w:pPr>
    </w:p>
    <w:p w14:paraId="5174265E" w14:textId="77777777" w:rsidR="006C63CE" w:rsidRDefault="006C63CE" w:rsidP="006C63CE">
      <w:pPr>
        <w:tabs>
          <w:tab w:val="left" w:pos="5040"/>
        </w:tabs>
        <w:ind w:left="5760" w:hanging="5760"/>
        <w:rPr>
          <w:b/>
          <w:szCs w:val="24"/>
        </w:rPr>
      </w:pPr>
      <w:r w:rsidRPr="00EC5DEB">
        <w:rPr>
          <w:b/>
          <w:szCs w:val="24"/>
        </w:rPr>
        <w:t>POSITION:</w:t>
      </w:r>
      <w:r w:rsidRPr="00EC5DEB">
        <w:rPr>
          <w:b/>
          <w:szCs w:val="24"/>
        </w:rPr>
        <w:tab/>
      </w:r>
      <w:r w:rsidRPr="00EC5DEB">
        <w:rPr>
          <w:b/>
          <w:szCs w:val="24"/>
        </w:rPr>
        <w:tab/>
      </w:r>
      <w:r>
        <w:rPr>
          <w:b/>
          <w:szCs w:val="24"/>
        </w:rPr>
        <w:t>GROUP SERVICES BENEFIT &amp; ENROLLMENT PROCESSOR</w:t>
      </w:r>
    </w:p>
    <w:p w14:paraId="6FF0CC5F" w14:textId="77777777" w:rsidR="006C63CE" w:rsidRPr="00EC5DEB" w:rsidRDefault="006C63CE" w:rsidP="006C63CE">
      <w:pPr>
        <w:tabs>
          <w:tab w:val="left" w:pos="5040"/>
        </w:tabs>
        <w:ind w:left="5760" w:hanging="5760"/>
        <w:rPr>
          <w:b/>
          <w:szCs w:val="24"/>
        </w:rPr>
      </w:pPr>
      <w:r>
        <w:rPr>
          <w:b/>
          <w:szCs w:val="24"/>
        </w:rPr>
        <w:tab/>
      </w:r>
      <w:r>
        <w:rPr>
          <w:b/>
          <w:szCs w:val="24"/>
        </w:rPr>
        <w:tab/>
      </w:r>
      <w:r w:rsidRPr="00EC5DEB">
        <w:rPr>
          <w:b/>
          <w:szCs w:val="24"/>
        </w:rPr>
        <w:tab/>
      </w:r>
      <w:r w:rsidRPr="00EC5DEB">
        <w:rPr>
          <w:b/>
          <w:szCs w:val="24"/>
        </w:rPr>
        <w:tab/>
      </w:r>
      <w:r w:rsidRPr="00EC5DEB">
        <w:rPr>
          <w:b/>
          <w:szCs w:val="24"/>
        </w:rPr>
        <w:tab/>
      </w:r>
      <w:r w:rsidRPr="00EC5DEB">
        <w:rPr>
          <w:b/>
          <w:szCs w:val="24"/>
        </w:rPr>
        <w:tab/>
      </w:r>
    </w:p>
    <w:p w14:paraId="03DD4BC1" w14:textId="77FB16EC" w:rsidR="006C63CE" w:rsidRPr="00EC5DEB" w:rsidRDefault="006C63CE" w:rsidP="006C63CE">
      <w:pPr>
        <w:tabs>
          <w:tab w:val="left" w:pos="5040"/>
        </w:tabs>
        <w:rPr>
          <w:szCs w:val="24"/>
        </w:rPr>
      </w:pPr>
      <w:r w:rsidRPr="00EC5DEB">
        <w:rPr>
          <w:b/>
          <w:szCs w:val="24"/>
        </w:rPr>
        <w:t>COMPENSATION/BENEFITS:</w:t>
      </w:r>
      <w:r w:rsidRPr="00EC5DEB">
        <w:rPr>
          <w:szCs w:val="24"/>
        </w:rPr>
        <w:tab/>
      </w:r>
      <w:r w:rsidRPr="00EC5DEB">
        <w:rPr>
          <w:szCs w:val="24"/>
        </w:rPr>
        <w:tab/>
      </w:r>
      <w:r w:rsidR="00D52110">
        <w:rPr>
          <w:szCs w:val="24"/>
        </w:rPr>
        <w:t>Minimum Compensation $20.97</w:t>
      </w:r>
    </w:p>
    <w:p w14:paraId="5BAFECAD" w14:textId="24528DFE" w:rsidR="006C63CE" w:rsidRPr="00EC5DEB" w:rsidRDefault="006C63CE" w:rsidP="006C63CE">
      <w:pPr>
        <w:tabs>
          <w:tab w:val="left" w:pos="5040"/>
        </w:tabs>
        <w:rPr>
          <w:b/>
          <w:szCs w:val="24"/>
        </w:rPr>
      </w:pPr>
      <w:r w:rsidRPr="00EC5DEB">
        <w:rPr>
          <w:szCs w:val="24"/>
        </w:rPr>
        <w:tab/>
      </w:r>
      <w:r w:rsidRPr="00EC5DEB">
        <w:rPr>
          <w:szCs w:val="24"/>
        </w:rPr>
        <w:tab/>
      </w:r>
    </w:p>
    <w:p w14:paraId="07178038" w14:textId="77777777" w:rsidR="006C63CE" w:rsidRPr="00EC5DEB" w:rsidRDefault="006C63CE" w:rsidP="006C63CE">
      <w:pPr>
        <w:tabs>
          <w:tab w:val="left" w:pos="5040"/>
        </w:tabs>
        <w:rPr>
          <w:b/>
          <w:szCs w:val="24"/>
        </w:rPr>
      </w:pPr>
    </w:p>
    <w:p w14:paraId="2B9E8FE1" w14:textId="77777777" w:rsidR="006C63CE" w:rsidRPr="00EC5DEB" w:rsidRDefault="006C63CE" w:rsidP="006C63CE">
      <w:pPr>
        <w:tabs>
          <w:tab w:val="left" w:pos="5040"/>
        </w:tabs>
        <w:rPr>
          <w:szCs w:val="24"/>
        </w:rPr>
      </w:pPr>
      <w:r w:rsidRPr="00EC5DEB">
        <w:rPr>
          <w:b/>
          <w:szCs w:val="24"/>
        </w:rPr>
        <w:t>STAFF RELATIONSHIP:</w:t>
      </w:r>
      <w:r w:rsidRPr="00EC5DEB">
        <w:rPr>
          <w:b/>
          <w:szCs w:val="24"/>
        </w:rPr>
        <w:tab/>
      </w:r>
      <w:r w:rsidRPr="00EC5DEB">
        <w:rPr>
          <w:b/>
          <w:szCs w:val="24"/>
        </w:rPr>
        <w:tab/>
      </w:r>
      <w:r w:rsidRPr="00EC5DEB">
        <w:rPr>
          <w:szCs w:val="24"/>
        </w:rPr>
        <w:t xml:space="preserve">Responsible to </w:t>
      </w:r>
      <w:r>
        <w:rPr>
          <w:szCs w:val="24"/>
        </w:rPr>
        <w:t>Hailey Howell</w:t>
      </w:r>
    </w:p>
    <w:p w14:paraId="7D0272AB" w14:textId="77777777" w:rsidR="006C63CE" w:rsidRPr="00EC5DEB" w:rsidRDefault="006C63CE" w:rsidP="006C63CE">
      <w:pPr>
        <w:tabs>
          <w:tab w:val="left" w:pos="5040"/>
        </w:tabs>
        <w:ind w:left="5760"/>
        <w:rPr>
          <w:szCs w:val="24"/>
        </w:rPr>
      </w:pPr>
      <w:r>
        <w:rPr>
          <w:szCs w:val="24"/>
        </w:rPr>
        <w:t>Group Services Billing &amp; Enrollment Manager</w:t>
      </w:r>
    </w:p>
    <w:p w14:paraId="61F5F258" w14:textId="77777777" w:rsidR="006C63CE" w:rsidRPr="00EC5DEB" w:rsidRDefault="006C63CE" w:rsidP="006C63CE">
      <w:pPr>
        <w:tabs>
          <w:tab w:val="left" w:pos="5040"/>
        </w:tabs>
        <w:rPr>
          <w:szCs w:val="24"/>
        </w:rPr>
      </w:pPr>
    </w:p>
    <w:p w14:paraId="335F0D49" w14:textId="77777777" w:rsidR="006C63CE" w:rsidRPr="00EC5DEB" w:rsidRDefault="006C63CE" w:rsidP="006C63CE">
      <w:pPr>
        <w:tabs>
          <w:tab w:val="left" w:pos="5040"/>
        </w:tabs>
        <w:rPr>
          <w:szCs w:val="24"/>
        </w:rPr>
      </w:pPr>
      <w:r w:rsidRPr="00EC5DEB">
        <w:rPr>
          <w:b/>
          <w:szCs w:val="24"/>
        </w:rPr>
        <w:t>EMPLOYMENT DATE:</w:t>
      </w:r>
      <w:r w:rsidRPr="00EC5DEB">
        <w:rPr>
          <w:szCs w:val="24"/>
        </w:rPr>
        <w:tab/>
      </w:r>
      <w:r w:rsidRPr="00EC5DEB">
        <w:rPr>
          <w:szCs w:val="24"/>
        </w:rPr>
        <w:tab/>
      </w:r>
      <w:r>
        <w:rPr>
          <w:szCs w:val="24"/>
        </w:rPr>
        <w:t>As soon as possible</w:t>
      </w:r>
    </w:p>
    <w:p w14:paraId="608D71E6" w14:textId="77777777" w:rsidR="006C63CE" w:rsidRPr="00EC5DEB" w:rsidRDefault="006C63CE" w:rsidP="006C63CE">
      <w:pPr>
        <w:tabs>
          <w:tab w:val="left" w:pos="5040"/>
        </w:tabs>
        <w:rPr>
          <w:szCs w:val="24"/>
        </w:rPr>
      </w:pPr>
    </w:p>
    <w:p w14:paraId="2D57703A" w14:textId="77777777" w:rsidR="006C63CE" w:rsidRPr="00EC5DEB" w:rsidRDefault="006C63CE" w:rsidP="006C63CE">
      <w:pPr>
        <w:tabs>
          <w:tab w:val="left" w:pos="5040"/>
        </w:tabs>
        <w:rPr>
          <w:b/>
          <w:szCs w:val="24"/>
        </w:rPr>
      </w:pPr>
      <w:r w:rsidRPr="00EC5DEB">
        <w:rPr>
          <w:b/>
          <w:szCs w:val="24"/>
        </w:rPr>
        <w:t>SEND APPLICATION AND RESUME TO:</w:t>
      </w:r>
      <w:r w:rsidRPr="00EC5DEB">
        <w:rPr>
          <w:szCs w:val="24"/>
        </w:rPr>
        <w:tab/>
      </w:r>
      <w:r w:rsidRPr="00EC5DEB">
        <w:rPr>
          <w:szCs w:val="24"/>
        </w:rPr>
        <w:tab/>
      </w:r>
      <w:r w:rsidRPr="00EC5DEB">
        <w:rPr>
          <w:b/>
          <w:szCs w:val="24"/>
        </w:rPr>
        <w:t>Human Resources Department</w:t>
      </w:r>
    </w:p>
    <w:p w14:paraId="0E793B96" w14:textId="77777777" w:rsidR="006C63CE" w:rsidRPr="00EC5DEB" w:rsidRDefault="006C63CE" w:rsidP="006C63CE">
      <w:pPr>
        <w:tabs>
          <w:tab w:val="left" w:pos="5040"/>
        </w:tabs>
        <w:rPr>
          <w:szCs w:val="24"/>
          <w:lang w:val="fr-FR"/>
        </w:rPr>
      </w:pPr>
      <w:r w:rsidRPr="00EC5DEB">
        <w:rPr>
          <w:szCs w:val="24"/>
        </w:rPr>
        <w:tab/>
      </w:r>
      <w:r w:rsidRPr="00EC5DEB">
        <w:rPr>
          <w:szCs w:val="24"/>
        </w:rPr>
        <w:tab/>
      </w:r>
      <w:r w:rsidRPr="00EC5DEB">
        <w:rPr>
          <w:szCs w:val="24"/>
          <w:lang w:val="fr-FR"/>
        </w:rPr>
        <w:t>Michigan Education Association</w:t>
      </w:r>
    </w:p>
    <w:p w14:paraId="5BEFAD27" w14:textId="77777777" w:rsidR="006C63CE" w:rsidRPr="00EC5DEB" w:rsidRDefault="006C63CE" w:rsidP="006C63CE">
      <w:pPr>
        <w:tabs>
          <w:tab w:val="left" w:pos="5040"/>
        </w:tabs>
        <w:rPr>
          <w:szCs w:val="24"/>
          <w:lang w:val="fr-FR"/>
        </w:rPr>
      </w:pPr>
      <w:r w:rsidRPr="00EC5DEB">
        <w:rPr>
          <w:szCs w:val="24"/>
          <w:lang w:val="fr-FR"/>
        </w:rPr>
        <w:tab/>
      </w:r>
      <w:r w:rsidRPr="00EC5DEB">
        <w:rPr>
          <w:szCs w:val="24"/>
          <w:lang w:val="fr-FR"/>
        </w:rPr>
        <w:tab/>
        <w:t xml:space="preserve">1350 </w:t>
      </w:r>
      <w:proofErr w:type="spellStart"/>
      <w:r w:rsidRPr="00EC5DEB">
        <w:rPr>
          <w:szCs w:val="24"/>
          <w:lang w:val="fr-FR"/>
        </w:rPr>
        <w:t>Kendale</w:t>
      </w:r>
      <w:proofErr w:type="spellEnd"/>
      <w:r w:rsidRPr="00EC5DEB">
        <w:rPr>
          <w:szCs w:val="24"/>
          <w:lang w:val="fr-FR"/>
        </w:rPr>
        <w:t xml:space="preserve"> Blvd., P.O. Box 2573</w:t>
      </w:r>
    </w:p>
    <w:p w14:paraId="14D28BD6" w14:textId="77777777" w:rsidR="006C63CE" w:rsidRDefault="006C63CE" w:rsidP="006C63CE">
      <w:pPr>
        <w:tabs>
          <w:tab w:val="left" w:pos="5040"/>
        </w:tabs>
        <w:rPr>
          <w:szCs w:val="24"/>
        </w:rPr>
      </w:pPr>
      <w:r w:rsidRPr="00EC5DEB">
        <w:rPr>
          <w:szCs w:val="24"/>
          <w:lang w:val="fr-FR"/>
        </w:rPr>
        <w:tab/>
      </w:r>
      <w:r w:rsidRPr="00EC5DEB">
        <w:rPr>
          <w:szCs w:val="24"/>
          <w:lang w:val="fr-FR"/>
        </w:rPr>
        <w:tab/>
      </w:r>
      <w:r w:rsidRPr="00EC5DEB">
        <w:rPr>
          <w:szCs w:val="24"/>
        </w:rPr>
        <w:t>East Lansing, MI  48826-2573</w:t>
      </w:r>
    </w:p>
    <w:p w14:paraId="6C4B3BF9" w14:textId="77777777" w:rsidR="006C63CE" w:rsidRDefault="006C63CE" w:rsidP="006C63CE">
      <w:pPr>
        <w:tabs>
          <w:tab w:val="left" w:pos="5040"/>
        </w:tabs>
        <w:rPr>
          <w:szCs w:val="24"/>
        </w:rPr>
      </w:pPr>
      <w:r>
        <w:rPr>
          <w:szCs w:val="24"/>
        </w:rPr>
        <w:tab/>
      </w:r>
      <w:r>
        <w:rPr>
          <w:szCs w:val="24"/>
        </w:rPr>
        <w:tab/>
        <w:t>(517) 337-5454 (fax)</w:t>
      </w:r>
    </w:p>
    <w:p w14:paraId="1D48B83E" w14:textId="77777777" w:rsidR="006C63CE" w:rsidRPr="00EC5DEB" w:rsidRDefault="006C63CE" w:rsidP="006C63CE">
      <w:pPr>
        <w:tabs>
          <w:tab w:val="left" w:pos="5040"/>
        </w:tabs>
        <w:rPr>
          <w:szCs w:val="24"/>
        </w:rPr>
      </w:pPr>
      <w:r>
        <w:rPr>
          <w:szCs w:val="24"/>
        </w:rPr>
        <w:tab/>
      </w:r>
      <w:r>
        <w:rPr>
          <w:szCs w:val="24"/>
        </w:rPr>
        <w:tab/>
      </w:r>
      <w:hyperlink r:id="rId8" w:history="1">
        <w:r w:rsidRPr="00EC61C2">
          <w:rPr>
            <w:rStyle w:val="Hyperlink"/>
            <w:szCs w:val="24"/>
          </w:rPr>
          <w:t>jobpostings@mea.org</w:t>
        </w:r>
      </w:hyperlink>
      <w:r>
        <w:rPr>
          <w:szCs w:val="24"/>
        </w:rPr>
        <w:t xml:space="preserve"> </w:t>
      </w:r>
    </w:p>
    <w:p w14:paraId="09D0F4E0" w14:textId="77777777" w:rsidR="00117AC3" w:rsidRPr="00117AC3" w:rsidRDefault="00117AC3" w:rsidP="006C63CE">
      <w:pPr>
        <w:rPr>
          <w:rFonts w:eastAsiaTheme="minorHAnsi"/>
          <w:b/>
          <w:szCs w:val="24"/>
        </w:rPr>
      </w:pPr>
    </w:p>
    <w:p w14:paraId="304EDA64" w14:textId="77777777" w:rsidR="00562EBC" w:rsidRPr="00711F76" w:rsidRDefault="00562EBC">
      <w:pPr>
        <w:rPr>
          <w:szCs w:val="24"/>
        </w:rPr>
      </w:pPr>
      <w:r w:rsidRPr="00711F76">
        <w:rPr>
          <w:b/>
          <w:szCs w:val="24"/>
          <w:u w:val="single"/>
        </w:rPr>
        <w:t>BASIC PERFORMANCE EXPECTATIONS:</w:t>
      </w:r>
    </w:p>
    <w:p w14:paraId="5C1CFDD3" w14:textId="77777777" w:rsidR="00562EBC" w:rsidRPr="00711F76" w:rsidRDefault="00562EBC">
      <w:pPr>
        <w:rPr>
          <w:szCs w:val="24"/>
        </w:rPr>
      </w:pPr>
    </w:p>
    <w:p w14:paraId="5F427D23" w14:textId="77777777" w:rsidR="00562EBC" w:rsidRPr="00711F76" w:rsidRDefault="00562EBC">
      <w:pPr>
        <w:pStyle w:val="BodyText"/>
        <w:rPr>
          <w:sz w:val="24"/>
          <w:szCs w:val="24"/>
        </w:rPr>
      </w:pPr>
      <w:r w:rsidRPr="00711F76">
        <w:rPr>
          <w:sz w:val="24"/>
          <w:szCs w:val="24"/>
        </w:rPr>
        <w:t>Work involves processing enrollment data accurately and on a timely basis</w:t>
      </w:r>
      <w:r w:rsidR="00566ACF" w:rsidRPr="00711F76">
        <w:rPr>
          <w:sz w:val="24"/>
          <w:szCs w:val="24"/>
        </w:rPr>
        <w:t>.</w:t>
      </w:r>
      <w:r w:rsidR="00EB49D3" w:rsidRPr="00711F76">
        <w:rPr>
          <w:sz w:val="24"/>
          <w:szCs w:val="24"/>
        </w:rPr>
        <w:t xml:space="preserve">  </w:t>
      </w:r>
      <w:r w:rsidR="00566ACF" w:rsidRPr="00711F76">
        <w:rPr>
          <w:sz w:val="24"/>
          <w:szCs w:val="24"/>
        </w:rPr>
        <w:t>Maintain an understanding of</w:t>
      </w:r>
      <w:r w:rsidRPr="00711F76">
        <w:rPr>
          <w:sz w:val="24"/>
          <w:szCs w:val="24"/>
        </w:rPr>
        <w:t xml:space="preserve"> contribution billings</w:t>
      </w:r>
      <w:r w:rsidR="00566ACF" w:rsidRPr="00711F76">
        <w:rPr>
          <w:sz w:val="24"/>
          <w:szCs w:val="24"/>
        </w:rPr>
        <w:t xml:space="preserve"> and Section 125 rules</w:t>
      </w:r>
      <w:r w:rsidRPr="00711F76">
        <w:rPr>
          <w:sz w:val="24"/>
          <w:szCs w:val="24"/>
        </w:rPr>
        <w:t xml:space="preserve">. </w:t>
      </w:r>
      <w:r w:rsidR="003D5B3B" w:rsidRPr="00711F76">
        <w:rPr>
          <w:sz w:val="24"/>
          <w:szCs w:val="24"/>
        </w:rPr>
        <w:t xml:space="preserve"> Work involves the set up and maintenance of benefit programs defining eligibility and enrollment rules for all accounts according to contracts and policies.  Work is technical in nature</w:t>
      </w:r>
      <w:r w:rsidR="004D06AB" w:rsidRPr="00711F76">
        <w:rPr>
          <w:sz w:val="24"/>
          <w:szCs w:val="24"/>
        </w:rPr>
        <w:t>,</w:t>
      </w:r>
      <w:r w:rsidRPr="00711F76">
        <w:rPr>
          <w:sz w:val="24"/>
          <w:szCs w:val="24"/>
        </w:rPr>
        <w:t xml:space="preserve"> requires the use of sound judgment in making decisions within limits of standard practice</w:t>
      </w:r>
      <w:r w:rsidR="003D5B3B" w:rsidRPr="00711F76">
        <w:rPr>
          <w:sz w:val="24"/>
          <w:szCs w:val="24"/>
        </w:rPr>
        <w:t>s</w:t>
      </w:r>
      <w:r w:rsidRPr="00711F76">
        <w:rPr>
          <w:sz w:val="24"/>
          <w:szCs w:val="24"/>
        </w:rPr>
        <w:t xml:space="preserve"> as defined by the wide range of established </w:t>
      </w:r>
      <w:r w:rsidR="00566ACF" w:rsidRPr="00711F76">
        <w:rPr>
          <w:sz w:val="24"/>
          <w:szCs w:val="24"/>
        </w:rPr>
        <w:t xml:space="preserve">and evolving policies, </w:t>
      </w:r>
      <w:r w:rsidRPr="00711F76">
        <w:rPr>
          <w:sz w:val="24"/>
          <w:szCs w:val="24"/>
        </w:rPr>
        <w:t>rules and instructions.</w:t>
      </w:r>
    </w:p>
    <w:p w14:paraId="14C7A0BA" w14:textId="77777777" w:rsidR="00562EBC" w:rsidRPr="00711F76" w:rsidRDefault="00562EBC">
      <w:pPr>
        <w:rPr>
          <w:szCs w:val="24"/>
        </w:rPr>
      </w:pPr>
    </w:p>
    <w:p w14:paraId="496DC075" w14:textId="77777777" w:rsidR="00562EBC" w:rsidRPr="00711F76" w:rsidRDefault="00562EBC">
      <w:pPr>
        <w:rPr>
          <w:szCs w:val="24"/>
        </w:rPr>
      </w:pPr>
      <w:r w:rsidRPr="00711F76">
        <w:rPr>
          <w:szCs w:val="24"/>
        </w:rPr>
        <w:t xml:space="preserve">The position requires </w:t>
      </w:r>
      <w:r w:rsidR="003D5B3B" w:rsidRPr="00711F76">
        <w:rPr>
          <w:szCs w:val="24"/>
        </w:rPr>
        <w:t xml:space="preserve">knowledge and </w:t>
      </w:r>
      <w:r w:rsidRPr="00711F76">
        <w:rPr>
          <w:szCs w:val="24"/>
        </w:rPr>
        <w:t>application of membership eligibility rules</w:t>
      </w:r>
      <w:r w:rsidR="003D5B3B" w:rsidRPr="00711F76">
        <w:rPr>
          <w:szCs w:val="24"/>
        </w:rPr>
        <w:t>, enrollment processes,</w:t>
      </w:r>
      <w:r w:rsidRPr="00711F76">
        <w:rPr>
          <w:szCs w:val="24"/>
        </w:rPr>
        <w:t xml:space="preserve"> and  underwriting policies and procedures. </w:t>
      </w:r>
    </w:p>
    <w:p w14:paraId="127D2DE3" w14:textId="77777777" w:rsidR="003D5B3B" w:rsidRPr="00711F76" w:rsidRDefault="003D5B3B">
      <w:pPr>
        <w:rPr>
          <w:szCs w:val="24"/>
        </w:rPr>
      </w:pPr>
    </w:p>
    <w:p w14:paraId="675607B9" w14:textId="77777777" w:rsidR="003D5B3B" w:rsidRPr="00711F76" w:rsidRDefault="003D5B3B">
      <w:pPr>
        <w:rPr>
          <w:szCs w:val="24"/>
        </w:rPr>
      </w:pPr>
      <w:proofErr w:type="gramStart"/>
      <w:r w:rsidRPr="00711F76">
        <w:rPr>
          <w:szCs w:val="24"/>
        </w:rPr>
        <w:t>Employee works</w:t>
      </w:r>
      <w:proofErr w:type="gramEnd"/>
      <w:r w:rsidRPr="00711F76">
        <w:rPr>
          <w:szCs w:val="24"/>
        </w:rPr>
        <w:t xml:space="preserve"> under general supervision and frequently works alone, exercising independence within established guidelines.</w:t>
      </w:r>
    </w:p>
    <w:p w14:paraId="6A732F21" w14:textId="77777777" w:rsidR="00562EBC" w:rsidRPr="00711F76" w:rsidRDefault="00562EBC">
      <w:pPr>
        <w:rPr>
          <w:szCs w:val="24"/>
        </w:rPr>
      </w:pPr>
    </w:p>
    <w:p w14:paraId="5FE3E68B" w14:textId="77777777" w:rsidR="00562EBC" w:rsidRPr="00711F76" w:rsidRDefault="00562EBC">
      <w:pPr>
        <w:rPr>
          <w:szCs w:val="24"/>
        </w:rPr>
      </w:pPr>
      <w:r w:rsidRPr="00257A18">
        <w:rPr>
          <w:szCs w:val="24"/>
        </w:rPr>
        <w:t>This</w:t>
      </w:r>
      <w:r w:rsidR="00867A93" w:rsidRPr="00257A18">
        <w:rPr>
          <w:szCs w:val="24"/>
        </w:rPr>
        <w:t xml:space="preserve"> </w:t>
      </w:r>
      <w:r w:rsidR="003D5B3B" w:rsidRPr="00257A18">
        <w:rPr>
          <w:szCs w:val="24"/>
        </w:rPr>
        <w:t xml:space="preserve">position </w:t>
      </w:r>
      <w:r w:rsidRPr="00257A18">
        <w:rPr>
          <w:szCs w:val="24"/>
        </w:rPr>
        <w:t xml:space="preserve">requires the ability to establish and maintain effective working </w:t>
      </w:r>
      <w:r w:rsidR="0020246A" w:rsidRPr="00257A18">
        <w:rPr>
          <w:szCs w:val="24"/>
        </w:rPr>
        <w:t xml:space="preserve">internal and external </w:t>
      </w:r>
      <w:r w:rsidRPr="00257A18">
        <w:rPr>
          <w:szCs w:val="24"/>
        </w:rPr>
        <w:t>relationships with</w:t>
      </w:r>
      <w:r w:rsidR="003D5B3B" w:rsidRPr="00257A18">
        <w:rPr>
          <w:szCs w:val="24"/>
        </w:rPr>
        <w:t>, but not exclusive to,</w:t>
      </w:r>
      <w:r w:rsidR="0020246A" w:rsidRPr="00257A18">
        <w:rPr>
          <w:szCs w:val="24"/>
        </w:rPr>
        <w:t xml:space="preserve"> employers</w:t>
      </w:r>
      <w:r w:rsidRPr="00257A18">
        <w:rPr>
          <w:szCs w:val="24"/>
        </w:rPr>
        <w:t>, local</w:t>
      </w:r>
      <w:r w:rsidR="003D5B3B" w:rsidRPr="00257A18">
        <w:rPr>
          <w:szCs w:val="24"/>
        </w:rPr>
        <w:t xml:space="preserve"> leaders</w:t>
      </w:r>
      <w:r w:rsidRPr="00257A18">
        <w:rPr>
          <w:szCs w:val="24"/>
        </w:rPr>
        <w:t xml:space="preserve">, members and </w:t>
      </w:r>
      <w:r w:rsidR="003D5B3B" w:rsidRPr="00257A18">
        <w:rPr>
          <w:szCs w:val="24"/>
        </w:rPr>
        <w:t>vendors</w:t>
      </w:r>
      <w:r w:rsidRPr="00257A18">
        <w:rPr>
          <w:szCs w:val="24"/>
        </w:rPr>
        <w:t xml:space="preserve">, </w:t>
      </w:r>
      <w:r w:rsidRPr="00711F76">
        <w:rPr>
          <w:szCs w:val="24"/>
        </w:rPr>
        <w:t>as well as staff and management.</w:t>
      </w:r>
    </w:p>
    <w:p w14:paraId="45104F5E" w14:textId="77777777" w:rsidR="00562EBC" w:rsidRPr="00711F76" w:rsidRDefault="00562EBC">
      <w:pPr>
        <w:rPr>
          <w:szCs w:val="24"/>
        </w:rPr>
      </w:pPr>
    </w:p>
    <w:p w14:paraId="1DC1A011" w14:textId="77777777" w:rsidR="00DC27BD" w:rsidRPr="00711F76" w:rsidRDefault="00DC27BD" w:rsidP="00DC27BD">
      <w:pPr>
        <w:rPr>
          <w:szCs w:val="24"/>
        </w:rPr>
      </w:pPr>
      <w:r w:rsidRPr="00711F76">
        <w:rPr>
          <w:b/>
          <w:szCs w:val="24"/>
          <w:u w:val="single"/>
        </w:rPr>
        <w:t>ASSIGNED DUTIES:</w:t>
      </w:r>
    </w:p>
    <w:p w14:paraId="28267AA1" w14:textId="77777777" w:rsidR="00DC27BD" w:rsidRPr="00711F76" w:rsidRDefault="00DC27BD" w:rsidP="00DC27BD">
      <w:pPr>
        <w:rPr>
          <w:szCs w:val="24"/>
        </w:rPr>
      </w:pPr>
    </w:p>
    <w:p w14:paraId="673B2CC8" w14:textId="77777777" w:rsidR="00DC27BD" w:rsidRPr="00711F76" w:rsidRDefault="00DC27BD" w:rsidP="00DC27BD">
      <w:pPr>
        <w:rPr>
          <w:szCs w:val="24"/>
        </w:rPr>
      </w:pPr>
      <w:r w:rsidRPr="00711F76">
        <w:rPr>
          <w:szCs w:val="24"/>
        </w:rPr>
        <w:t>Process additions, terminations and changes for enrollment for all programs.  This includes reviewing for accuracy and completeness.</w:t>
      </w:r>
    </w:p>
    <w:p w14:paraId="6431DAA2" w14:textId="77777777" w:rsidR="00DC27BD" w:rsidRPr="00DC27BD" w:rsidRDefault="00DC27BD">
      <w:pPr>
        <w:rPr>
          <w:b/>
          <w:i/>
          <w:szCs w:val="24"/>
          <w:u w:val="single"/>
        </w:rPr>
      </w:pPr>
    </w:p>
    <w:p w14:paraId="679D5ADB" w14:textId="77777777" w:rsidR="0027284E" w:rsidRPr="00711F76" w:rsidRDefault="0027284E">
      <w:pPr>
        <w:rPr>
          <w:szCs w:val="24"/>
        </w:rPr>
      </w:pPr>
      <w:r w:rsidRPr="00711F76">
        <w:rPr>
          <w:szCs w:val="24"/>
        </w:rPr>
        <w:t xml:space="preserve">Collect information regarding, and required to, process requests for benefit implementation, including but not limited to, defining account set up and maintaining benefit programs, group contact files, enrollment and eligibility rules and rate </w:t>
      </w:r>
      <w:proofErr w:type="gramStart"/>
      <w:r w:rsidRPr="00711F76">
        <w:rPr>
          <w:szCs w:val="24"/>
        </w:rPr>
        <w:t>tables;</w:t>
      </w:r>
      <w:proofErr w:type="gramEnd"/>
    </w:p>
    <w:p w14:paraId="1AB373E1" w14:textId="77777777" w:rsidR="00C65305" w:rsidRDefault="00C65305">
      <w:pPr>
        <w:rPr>
          <w:szCs w:val="24"/>
        </w:rPr>
      </w:pPr>
    </w:p>
    <w:p w14:paraId="71713CED" w14:textId="77777777" w:rsidR="0027284E" w:rsidRPr="00711F76" w:rsidRDefault="0027284E">
      <w:pPr>
        <w:rPr>
          <w:szCs w:val="24"/>
        </w:rPr>
      </w:pPr>
      <w:r w:rsidRPr="00711F76">
        <w:rPr>
          <w:szCs w:val="24"/>
        </w:rPr>
        <w:t>Create and proof various reports for accuracy and completeness, and initiate action if needed.  This includes, but is not limited to, statistical reports and various enrollment reports.</w:t>
      </w:r>
    </w:p>
    <w:p w14:paraId="203B4729" w14:textId="77777777" w:rsidR="0027284E" w:rsidRPr="00711F76" w:rsidRDefault="0027284E">
      <w:pPr>
        <w:rPr>
          <w:color w:val="FF0000"/>
          <w:szCs w:val="24"/>
        </w:rPr>
      </w:pPr>
    </w:p>
    <w:p w14:paraId="1D25BB80" w14:textId="77777777" w:rsidR="00867A93" w:rsidRDefault="00867A93" w:rsidP="00867A93">
      <w:pPr>
        <w:rPr>
          <w:szCs w:val="24"/>
        </w:rPr>
      </w:pPr>
      <w:r w:rsidRPr="00711F76">
        <w:rPr>
          <w:szCs w:val="24"/>
        </w:rPr>
        <w:t>Provide support, assistance, explanation, and resolution to external and internal contacts through effective written and oral communication.  This includes, but is not limited to, enrollment issues, benefit changes, and business office website support.</w:t>
      </w:r>
    </w:p>
    <w:p w14:paraId="4B96DB8A" w14:textId="77777777" w:rsidR="0020246A" w:rsidRDefault="0020246A" w:rsidP="00867A93">
      <w:pPr>
        <w:rPr>
          <w:szCs w:val="24"/>
        </w:rPr>
      </w:pPr>
    </w:p>
    <w:p w14:paraId="75712641" w14:textId="77777777" w:rsidR="0020246A" w:rsidRPr="00257A18" w:rsidRDefault="0020246A" w:rsidP="00867A93">
      <w:pPr>
        <w:rPr>
          <w:szCs w:val="24"/>
        </w:rPr>
      </w:pPr>
      <w:r w:rsidRPr="00257A18">
        <w:rPr>
          <w:szCs w:val="24"/>
        </w:rPr>
        <w:t xml:space="preserve">Work independently with employers. </w:t>
      </w:r>
    </w:p>
    <w:p w14:paraId="10D585C0" w14:textId="77777777" w:rsidR="00F1112E" w:rsidRPr="00711F76" w:rsidRDefault="00F1112E">
      <w:pPr>
        <w:rPr>
          <w:color w:val="FF0000"/>
          <w:szCs w:val="24"/>
        </w:rPr>
      </w:pPr>
    </w:p>
    <w:p w14:paraId="6A78CD38" w14:textId="77777777" w:rsidR="0027284E" w:rsidRPr="00711F76" w:rsidRDefault="0027284E">
      <w:pPr>
        <w:rPr>
          <w:szCs w:val="24"/>
        </w:rPr>
      </w:pPr>
      <w:proofErr w:type="gramStart"/>
      <w:r w:rsidRPr="00257A18">
        <w:rPr>
          <w:szCs w:val="24"/>
        </w:rPr>
        <w:t>Provide assistance</w:t>
      </w:r>
      <w:proofErr w:type="gramEnd"/>
      <w:r w:rsidRPr="00257A18">
        <w:rPr>
          <w:szCs w:val="24"/>
        </w:rPr>
        <w:t xml:space="preserve"> at workshops, onsite </w:t>
      </w:r>
      <w:r w:rsidR="0020246A" w:rsidRPr="00257A18">
        <w:rPr>
          <w:szCs w:val="24"/>
        </w:rPr>
        <w:t xml:space="preserve">enrollment visits </w:t>
      </w:r>
      <w:r w:rsidRPr="00257A18">
        <w:rPr>
          <w:szCs w:val="24"/>
        </w:rPr>
        <w:t xml:space="preserve">in the field, etc. for external and </w:t>
      </w:r>
      <w:r w:rsidRPr="00711F76">
        <w:rPr>
          <w:szCs w:val="24"/>
        </w:rPr>
        <w:t>internal customers.</w:t>
      </w:r>
    </w:p>
    <w:p w14:paraId="3765DF92" w14:textId="77777777" w:rsidR="0027284E" w:rsidRPr="00711F76" w:rsidRDefault="0027284E">
      <w:pPr>
        <w:rPr>
          <w:szCs w:val="24"/>
        </w:rPr>
      </w:pPr>
    </w:p>
    <w:p w14:paraId="5A3EB20A" w14:textId="77777777" w:rsidR="0027284E" w:rsidRPr="00711F76" w:rsidRDefault="0027284E">
      <w:pPr>
        <w:rPr>
          <w:szCs w:val="24"/>
        </w:rPr>
      </w:pPr>
      <w:r w:rsidRPr="00711F76">
        <w:rPr>
          <w:szCs w:val="24"/>
        </w:rPr>
        <w:t>Research and resolve benefit and enrollment issues and discrepancies.</w:t>
      </w:r>
    </w:p>
    <w:p w14:paraId="324106D8" w14:textId="77777777" w:rsidR="0027284E" w:rsidRPr="00711F76" w:rsidRDefault="0027284E">
      <w:pPr>
        <w:rPr>
          <w:szCs w:val="24"/>
        </w:rPr>
      </w:pPr>
    </w:p>
    <w:p w14:paraId="03B064D0" w14:textId="77777777" w:rsidR="0027284E" w:rsidRPr="00711F76" w:rsidRDefault="0027284E">
      <w:pPr>
        <w:rPr>
          <w:szCs w:val="24"/>
        </w:rPr>
      </w:pPr>
      <w:proofErr w:type="gramStart"/>
      <w:r w:rsidRPr="00711F76">
        <w:rPr>
          <w:szCs w:val="24"/>
        </w:rPr>
        <w:t>P</w:t>
      </w:r>
      <w:r w:rsidR="00867A93" w:rsidRPr="00711F76">
        <w:rPr>
          <w:szCs w:val="24"/>
        </w:rPr>
        <w:t>rovide assistance</w:t>
      </w:r>
      <w:proofErr w:type="gramEnd"/>
      <w:r w:rsidR="00867A93" w:rsidRPr="00711F76">
        <w:rPr>
          <w:szCs w:val="24"/>
        </w:rPr>
        <w:t xml:space="preserve"> as a project subject matter expert</w:t>
      </w:r>
      <w:r w:rsidRPr="00711F76">
        <w:rPr>
          <w:szCs w:val="24"/>
        </w:rPr>
        <w:t>, through input and testing.</w:t>
      </w:r>
    </w:p>
    <w:p w14:paraId="211838F6" w14:textId="77777777" w:rsidR="0027284E" w:rsidRPr="00711F76" w:rsidRDefault="0027284E">
      <w:pPr>
        <w:rPr>
          <w:color w:val="FF0000"/>
          <w:szCs w:val="24"/>
        </w:rPr>
      </w:pPr>
    </w:p>
    <w:p w14:paraId="394DEE17" w14:textId="77777777" w:rsidR="003D5B3B" w:rsidRPr="00711F76" w:rsidRDefault="006E057E">
      <w:pPr>
        <w:rPr>
          <w:szCs w:val="24"/>
        </w:rPr>
      </w:pPr>
      <w:r w:rsidRPr="00711F76">
        <w:rPr>
          <w:szCs w:val="24"/>
        </w:rPr>
        <w:t xml:space="preserve">Perform other </w:t>
      </w:r>
      <w:proofErr w:type="gramStart"/>
      <w:r w:rsidRPr="00711F76">
        <w:rPr>
          <w:szCs w:val="24"/>
        </w:rPr>
        <w:t>job related</w:t>
      </w:r>
      <w:proofErr w:type="gramEnd"/>
      <w:r w:rsidRPr="00711F76">
        <w:rPr>
          <w:szCs w:val="24"/>
        </w:rPr>
        <w:t xml:space="preserve"> duties as assigned from time to time.</w:t>
      </w:r>
      <w:r w:rsidRPr="00711F76" w:rsidDel="00566ACF">
        <w:rPr>
          <w:szCs w:val="24"/>
        </w:rPr>
        <w:t xml:space="preserve"> </w:t>
      </w:r>
    </w:p>
    <w:p w14:paraId="7DB3AF16" w14:textId="77777777" w:rsidR="00562EBC" w:rsidRPr="00711F76" w:rsidRDefault="00562EBC">
      <w:pPr>
        <w:rPr>
          <w:szCs w:val="24"/>
        </w:rPr>
      </w:pPr>
    </w:p>
    <w:p w14:paraId="7150CAD0" w14:textId="77777777" w:rsidR="00562EBC" w:rsidRPr="00711F76" w:rsidRDefault="00562EBC">
      <w:pPr>
        <w:rPr>
          <w:szCs w:val="24"/>
        </w:rPr>
      </w:pPr>
      <w:r w:rsidRPr="00711F76">
        <w:rPr>
          <w:b/>
          <w:szCs w:val="24"/>
          <w:u w:val="single"/>
        </w:rPr>
        <w:t>MINIMUM REQUIREMENTS:</w:t>
      </w:r>
    </w:p>
    <w:p w14:paraId="43817616" w14:textId="77777777" w:rsidR="00562EBC" w:rsidRPr="00711F76" w:rsidRDefault="00562EBC">
      <w:pPr>
        <w:rPr>
          <w:szCs w:val="24"/>
        </w:rPr>
      </w:pPr>
    </w:p>
    <w:p w14:paraId="589C12D1" w14:textId="77777777" w:rsidR="00562EBC" w:rsidRPr="00711F76" w:rsidRDefault="00566ACF">
      <w:pPr>
        <w:rPr>
          <w:szCs w:val="24"/>
        </w:rPr>
      </w:pPr>
      <w:r w:rsidRPr="00711F76">
        <w:rPr>
          <w:szCs w:val="24"/>
        </w:rPr>
        <w:t>High school diploma or its equivalent.</w:t>
      </w:r>
    </w:p>
    <w:p w14:paraId="768ABA2F" w14:textId="77777777" w:rsidR="00562EBC" w:rsidRPr="00711F76" w:rsidRDefault="00562EBC">
      <w:pPr>
        <w:rPr>
          <w:szCs w:val="24"/>
        </w:rPr>
      </w:pPr>
    </w:p>
    <w:p w14:paraId="43158A3F" w14:textId="77777777" w:rsidR="00562EBC" w:rsidRPr="00711F76" w:rsidRDefault="00562EBC">
      <w:pPr>
        <w:ind w:left="360" w:hanging="360"/>
        <w:rPr>
          <w:szCs w:val="24"/>
        </w:rPr>
      </w:pPr>
      <w:r w:rsidRPr="00711F76">
        <w:rPr>
          <w:szCs w:val="24"/>
        </w:rPr>
        <w:t>Experience and training which provide the following abilities, skills, and knowledge:</w:t>
      </w:r>
    </w:p>
    <w:p w14:paraId="2C655F64" w14:textId="77777777" w:rsidR="003D5B3B" w:rsidRPr="00711F76" w:rsidRDefault="003D5B3B">
      <w:pPr>
        <w:ind w:left="360" w:hanging="360"/>
        <w:rPr>
          <w:szCs w:val="24"/>
        </w:rPr>
      </w:pPr>
    </w:p>
    <w:p w14:paraId="48094443" w14:textId="77777777" w:rsidR="003D5B3B" w:rsidRPr="00257A18" w:rsidRDefault="003D5B3B" w:rsidP="003D5B3B">
      <w:pPr>
        <w:numPr>
          <w:ilvl w:val="0"/>
          <w:numId w:val="2"/>
        </w:numPr>
        <w:rPr>
          <w:szCs w:val="24"/>
        </w:rPr>
      </w:pPr>
      <w:r w:rsidRPr="00257A18">
        <w:rPr>
          <w:szCs w:val="24"/>
        </w:rPr>
        <w:t xml:space="preserve">Demonstrated ability to work collaboratively as a team player to further division and company goals, as well as core </w:t>
      </w:r>
      <w:proofErr w:type="gramStart"/>
      <w:r w:rsidRPr="00257A18">
        <w:rPr>
          <w:szCs w:val="24"/>
        </w:rPr>
        <w:t>values;</w:t>
      </w:r>
      <w:proofErr w:type="gramEnd"/>
    </w:p>
    <w:p w14:paraId="268C9C60" w14:textId="77777777" w:rsidR="0020246A" w:rsidRPr="00257A18" w:rsidRDefault="0020246A" w:rsidP="0020246A">
      <w:pPr>
        <w:rPr>
          <w:szCs w:val="24"/>
        </w:rPr>
      </w:pPr>
    </w:p>
    <w:p w14:paraId="7B57E723" w14:textId="77777777" w:rsidR="0020246A" w:rsidRPr="00257A18" w:rsidRDefault="0020246A" w:rsidP="0020246A">
      <w:pPr>
        <w:pStyle w:val="ListParagraph"/>
        <w:numPr>
          <w:ilvl w:val="0"/>
          <w:numId w:val="2"/>
        </w:numPr>
        <w:rPr>
          <w:szCs w:val="24"/>
        </w:rPr>
      </w:pPr>
      <w:r w:rsidRPr="00257A18">
        <w:rPr>
          <w:szCs w:val="24"/>
        </w:rPr>
        <w:t xml:space="preserve">Demonstrated a well-developed ability to draft correspondence which is clear, concise, and </w:t>
      </w:r>
      <w:proofErr w:type="gramStart"/>
      <w:r w:rsidRPr="00257A18">
        <w:rPr>
          <w:szCs w:val="24"/>
        </w:rPr>
        <w:t>accurate</w:t>
      </w:r>
      <w:r w:rsidR="000049FC" w:rsidRPr="00257A18">
        <w:rPr>
          <w:szCs w:val="24"/>
        </w:rPr>
        <w:t>;</w:t>
      </w:r>
      <w:proofErr w:type="gramEnd"/>
    </w:p>
    <w:p w14:paraId="764B28DD" w14:textId="77777777" w:rsidR="0020246A" w:rsidRPr="00257A18" w:rsidRDefault="0020246A" w:rsidP="0020246A">
      <w:pPr>
        <w:pStyle w:val="ListParagraph"/>
        <w:rPr>
          <w:szCs w:val="24"/>
        </w:rPr>
      </w:pPr>
    </w:p>
    <w:p w14:paraId="3C6BAFEE" w14:textId="77777777" w:rsidR="0020246A" w:rsidRPr="00257A18" w:rsidRDefault="0020246A" w:rsidP="0020246A">
      <w:pPr>
        <w:pStyle w:val="ListParagraph"/>
        <w:numPr>
          <w:ilvl w:val="0"/>
          <w:numId w:val="2"/>
        </w:numPr>
        <w:rPr>
          <w:szCs w:val="24"/>
        </w:rPr>
      </w:pPr>
      <w:r w:rsidRPr="00257A18">
        <w:rPr>
          <w:szCs w:val="24"/>
        </w:rPr>
        <w:t xml:space="preserve">Considerable knowledge of English spelling, punctuation, and </w:t>
      </w:r>
      <w:proofErr w:type="gramStart"/>
      <w:r w:rsidRPr="00257A18">
        <w:rPr>
          <w:szCs w:val="24"/>
        </w:rPr>
        <w:t>vocabulary</w:t>
      </w:r>
      <w:r w:rsidR="000049FC" w:rsidRPr="00257A18">
        <w:rPr>
          <w:szCs w:val="24"/>
        </w:rPr>
        <w:t>;</w:t>
      </w:r>
      <w:proofErr w:type="gramEnd"/>
    </w:p>
    <w:p w14:paraId="0A490ADE" w14:textId="77777777" w:rsidR="003D5B3B" w:rsidRPr="00257A18" w:rsidRDefault="003D5B3B" w:rsidP="003D5B3B">
      <w:pPr>
        <w:ind w:left="720"/>
        <w:rPr>
          <w:szCs w:val="24"/>
        </w:rPr>
      </w:pPr>
    </w:p>
    <w:p w14:paraId="2F328C1D" w14:textId="77777777" w:rsidR="003D5B3B" w:rsidRPr="00257A18" w:rsidRDefault="003D5B3B" w:rsidP="003D5B3B">
      <w:pPr>
        <w:numPr>
          <w:ilvl w:val="0"/>
          <w:numId w:val="2"/>
        </w:numPr>
        <w:rPr>
          <w:szCs w:val="24"/>
        </w:rPr>
      </w:pPr>
      <w:r w:rsidRPr="00257A18">
        <w:rPr>
          <w:szCs w:val="24"/>
        </w:rPr>
        <w:t xml:space="preserve">Ability to communicate in an effective, tactful, courteous, and respectful </w:t>
      </w:r>
      <w:proofErr w:type="gramStart"/>
      <w:r w:rsidRPr="00257A18">
        <w:rPr>
          <w:szCs w:val="24"/>
        </w:rPr>
        <w:t>manner;</w:t>
      </w:r>
      <w:proofErr w:type="gramEnd"/>
    </w:p>
    <w:p w14:paraId="4136077B" w14:textId="77777777" w:rsidR="00562EBC" w:rsidRPr="00257A18" w:rsidRDefault="00562EBC">
      <w:pPr>
        <w:rPr>
          <w:szCs w:val="24"/>
        </w:rPr>
      </w:pPr>
    </w:p>
    <w:p w14:paraId="50C9D672" w14:textId="77777777" w:rsidR="00562EBC" w:rsidRPr="00257A18" w:rsidRDefault="0027284E">
      <w:pPr>
        <w:numPr>
          <w:ilvl w:val="0"/>
          <w:numId w:val="1"/>
        </w:numPr>
        <w:rPr>
          <w:szCs w:val="24"/>
        </w:rPr>
      </w:pPr>
      <w:r w:rsidRPr="00257A18">
        <w:rPr>
          <w:szCs w:val="24"/>
        </w:rPr>
        <w:t>A</w:t>
      </w:r>
      <w:r w:rsidR="00562EBC" w:rsidRPr="00257A18">
        <w:rPr>
          <w:szCs w:val="24"/>
        </w:rPr>
        <w:t xml:space="preserve">bility to </w:t>
      </w:r>
      <w:r w:rsidR="003D5B3B" w:rsidRPr="00257A18">
        <w:rPr>
          <w:szCs w:val="24"/>
        </w:rPr>
        <w:t>perform</w:t>
      </w:r>
      <w:r w:rsidR="00562EBC" w:rsidRPr="00257A18">
        <w:rPr>
          <w:szCs w:val="24"/>
        </w:rPr>
        <w:t xml:space="preserve"> moderately complex arithmetical </w:t>
      </w:r>
      <w:proofErr w:type="gramStart"/>
      <w:r w:rsidR="00562EBC" w:rsidRPr="00257A18">
        <w:rPr>
          <w:szCs w:val="24"/>
        </w:rPr>
        <w:t>calculations;</w:t>
      </w:r>
      <w:proofErr w:type="gramEnd"/>
    </w:p>
    <w:p w14:paraId="6A34A84E" w14:textId="77777777" w:rsidR="000049FC" w:rsidRPr="00257A18" w:rsidRDefault="000049FC" w:rsidP="000049FC">
      <w:pPr>
        <w:rPr>
          <w:szCs w:val="24"/>
        </w:rPr>
      </w:pPr>
    </w:p>
    <w:p w14:paraId="0129B0D3" w14:textId="77777777" w:rsidR="000049FC" w:rsidRPr="00257A18" w:rsidRDefault="000049FC" w:rsidP="000049FC">
      <w:pPr>
        <w:pStyle w:val="ListParagraph"/>
        <w:numPr>
          <w:ilvl w:val="0"/>
          <w:numId w:val="3"/>
        </w:numPr>
        <w:rPr>
          <w:szCs w:val="24"/>
        </w:rPr>
      </w:pPr>
      <w:r w:rsidRPr="00257A18">
        <w:rPr>
          <w:szCs w:val="24"/>
        </w:rPr>
        <w:lastRenderedPageBreak/>
        <w:t xml:space="preserve">Ability to maintain effective working relationships with internal and external </w:t>
      </w:r>
      <w:proofErr w:type="gramStart"/>
      <w:r w:rsidRPr="00257A18">
        <w:rPr>
          <w:szCs w:val="24"/>
        </w:rPr>
        <w:t>contacts;</w:t>
      </w:r>
      <w:proofErr w:type="gramEnd"/>
      <w:r w:rsidRPr="00257A18">
        <w:rPr>
          <w:szCs w:val="24"/>
        </w:rPr>
        <w:t xml:space="preserve"> </w:t>
      </w:r>
    </w:p>
    <w:p w14:paraId="37714520" w14:textId="77777777" w:rsidR="003D5B3B" w:rsidRPr="00257A18" w:rsidRDefault="003D5B3B" w:rsidP="003D5B3B">
      <w:pPr>
        <w:pStyle w:val="ListParagraph"/>
        <w:rPr>
          <w:szCs w:val="24"/>
        </w:rPr>
      </w:pPr>
    </w:p>
    <w:p w14:paraId="0F75B87E" w14:textId="77777777" w:rsidR="003D5B3B" w:rsidRPr="00257A18" w:rsidRDefault="0027284E">
      <w:pPr>
        <w:numPr>
          <w:ilvl w:val="0"/>
          <w:numId w:val="1"/>
        </w:numPr>
        <w:rPr>
          <w:szCs w:val="24"/>
        </w:rPr>
      </w:pPr>
      <w:r w:rsidRPr="00257A18">
        <w:rPr>
          <w:szCs w:val="24"/>
        </w:rPr>
        <w:t>A</w:t>
      </w:r>
      <w:r w:rsidR="003D5B3B" w:rsidRPr="00257A18">
        <w:rPr>
          <w:szCs w:val="24"/>
        </w:rPr>
        <w:t xml:space="preserve">bility to apply good judgment and make solid decisions when presented with a set of facts and </w:t>
      </w:r>
      <w:proofErr w:type="gramStart"/>
      <w:r w:rsidR="003D5B3B" w:rsidRPr="00257A18">
        <w:rPr>
          <w:szCs w:val="24"/>
        </w:rPr>
        <w:t>rules;</w:t>
      </w:r>
      <w:proofErr w:type="gramEnd"/>
    </w:p>
    <w:p w14:paraId="32336CE0" w14:textId="77777777" w:rsidR="003D5B3B" w:rsidRPr="00257A18" w:rsidRDefault="003D5B3B" w:rsidP="003D5B3B">
      <w:pPr>
        <w:pStyle w:val="ListParagraph"/>
        <w:rPr>
          <w:szCs w:val="24"/>
        </w:rPr>
      </w:pPr>
    </w:p>
    <w:p w14:paraId="79E4A291" w14:textId="77777777" w:rsidR="00C65305" w:rsidRPr="00257A18" w:rsidRDefault="0027284E">
      <w:pPr>
        <w:numPr>
          <w:ilvl w:val="0"/>
          <w:numId w:val="1"/>
        </w:numPr>
        <w:rPr>
          <w:szCs w:val="24"/>
        </w:rPr>
      </w:pPr>
      <w:r w:rsidRPr="00257A18">
        <w:rPr>
          <w:szCs w:val="24"/>
        </w:rPr>
        <w:t>K</w:t>
      </w:r>
      <w:r w:rsidR="003D5B3B" w:rsidRPr="00257A18">
        <w:rPr>
          <w:szCs w:val="24"/>
        </w:rPr>
        <w:t xml:space="preserve">nowledge of insurance concepts regarding enrollment and benefit </w:t>
      </w:r>
      <w:proofErr w:type="gramStart"/>
      <w:r w:rsidR="003D5B3B" w:rsidRPr="00257A18">
        <w:rPr>
          <w:szCs w:val="24"/>
        </w:rPr>
        <w:t>plans;</w:t>
      </w:r>
      <w:proofErr w:type="gramEnd"/>
    </w:p>
    <w:p w14:paraId="533D82AB" w14:textId="77777777" w:rsidR="00DC27BD" w:rsidRPr="00257A18" w:rsidRDefault="00DC27BD" w:rsidP="00711F76">
      <w:pPr>
        <w:rPr>
          <w:b/>
          <w:szCs w:val="24"/>
        </w:rPr>
      </w:pPr>
    </w:p>
    <w:p w14:paraId="79CACCD5" w14:textId="77777777" w:rsidR="00426E19" w:rsidRPr="00257A18" w:rsidRDefault="00426E19" w:rsidP="00426E19">
      <w:pPr>
        <w:numPr>
          <w:ilvl w:val="0"/>
          <w:numId w:val="1"/>
        </w:numPr>
        <w:rPr>
          <w:szCs w:val="24"/>
        </w:rPr>
      </w:pPr>
      <w:r w:rsidRPr="00257A18">
        <w:rPr>
          <w:szCs w:val="24"/>
        </w:rPr>
        <w:t xml:space="preserve">Ability to gather and interpret </w:t>
      </w:r>
      <w:proofErr w:type="gramStart"/>
      <w:r w:rsidRPr="00257A18">
        <w:rPr>
          <w:szCs w:val="24"/>
        </w:rPr>
        <w:t>data;</w:t>
      </w:r>
      <w:proofErr w:type="gramEnd"/>
    </w:p>
    <w:p w14:paraId="74210B1A" w14:textId="77777777" w:rsidR="00DC27BD" w:rsidRPr="00257A18" w:rsidRDefault="00DC27BD" w:rsidP="00711F76">
      <w:pPr>
        <w:rPr>
          <w:b/>
          <w:szCs w:val="24"/>
        </w:rPr>
      </w:pPr>
    </w:p>
    <w:p w14:paraId="32B3CAE0" w14:textId="77777777" w:rsidR="00426E19" w:rsidRPr="00257A18" w:rsidRDefault="00426E19" w:rsidP="00426E19">
      <w:pPr>
        <w:numPr>
          <w:ilvl w:val="0"/>
          <w:numId w:val="1"/>
        </w:numPr>
        <w:rPr>
          <w:szCs w:val="24"/>
        </w:rPr>
      </w:pPr>
      <w:r w:rsidRPr="00257A18">
        <w:rPr>
          <w:szCs w:val="24"/>
        </w:rPr>
        <w:t xml:space="preserve">Ability to gather and interpret </w:t>
      </w:r>
      <w:proofErr w:type="gramStart"/>
      <w:r w:rsidRPr="00257A18">
        <w:rPr>
          <w:szCs w:val="24"/>
        </w:rPr>
        <w:t>data;</w:t>
      </w:r>
      <w:proofErr w:type="gramEnd"/>
    </w:p>
    <w:p w14:paraId="367AB28A" w14:textId="77777777" w:rsidR="003D5B3B" w:rsidRPr="00257A18" w:rsidRDefault="003D5B3B" w:rsidP="003D5B3B">
      <w:pPr>
        <w:pStyle w:val="ListParagraph"/>
        <w:rPr>
          <w:szCs w:val="24"/>
        </w:rPr>
      </w:pPr>
    </w:p>
    <w:p w14:paraId="1C2036B2" w14:textId="77777777" w:rsidR="00562EBC" w:rsidRPr="00257A18" w:rsidRDefault="00867A93">
      <w:pPr>
        <w:numPr>
          <w:ilvl w:val="0"/>
          <w:numId w:val="1"/>
        </w:numPr>
        <w:rPr>
          <w:szCs w:val="24"/>
        </w:rPr>
      </w:pPr>
      <w:r w:rsidRPr="00257A18">
        <w:rPr>
          <w:szCs w:val="24"/>
        </w:rPr>
        <w:t>K</w:t>
      </w:r>
      <w:r w:rsidR="0027284E" w:rsidRPr="00257A18">
        <w:rPr>
          <w:szCs w:val="24"/>
        </w:rPr>
        <w:t xml:space="preserve">eyboard </w:t>
      </w:r>
      <w:proofErr w:type="gramStart"/>
      <w:r w:rsidR="00562EBC" w:rsidRPr="00257A18">
        <w:rPr>
          <w:szCs w:val="24"/>
        </w:rPr>
        <w:t>skills;</w:t>
      </w:r>
      <w:proofErr w:type="gramEnd"/>
    </w:p>
    <w:p w14:paraId="1ADF06FC" w14:textId="77777777" w:rsidR="00562EBC" w:rsidRPr="00711F76" w:rsidRDefault="00562EBC">
      <w:pPr>
        <w:rPr>
          <w:szCs w:val="24"/>
        </w:rPr>
      </w:pPr>
    </w:p>
    <w:p w14:paraId="791BAD7D" w14:textId="77777777" w:rsidR="00562EBC" w:rsidRPr="00711F76" w:rsidRDefault="0027284E">
      <w:pPr>
        <w:numPr>
          <w:ilvl w:val="0"/>
          <w:numId w:val="1"/>
        </w:numPr>
        <w:rPr>
          <w:szCs w:val="24"/>
        </w:rPr>
      </w:pPr>
      <w:r w:rsidRPr="00711F76">
        <w:rPr>
          <w:szCs w:val="24"/>
        </w:rPr>
        <w:t>A</w:t>
      </w:r>
      <w:r w:rsidR="00562EBC" w:rsidRPr="00711F76">
        <w:rPr>
          <w:szCs w:val="24"/>
        </w:rPr>
        <w:t xml:space="preserve">bility to operate a personal computer and common office </w:t>
      </w:r>
      <w:proofErr w:type="gramStart"/>
      <w:r w:rsidR="00562EBC" w:rsidRPr="00711F76">
        <w:rPr>
          <w:szCs w:val="24"/>
        </w:rPr>
        <w:t>equipment;</w:t>
      </w:r>
      <w:proofErr w:type="gramEnd"/>
    </w:p>
    <w:p w14:paraId="35DB7A3D" w14:textId="77777777" w:rsidR="00562EBC" w:rsidRDefault="00562EBC">
      <w:pPr>
        <w:rPr>
          <w:szCs w:val="24"/>
        </w:rPr>
      </w:pPr>
    </w:p>
    <w:p w14:paraId="3FED4A4E" w14:textId="77777777" w:rsidR="006C63CE" w:rsidRDefault="006C63CE">
      <w:pPr>
        <w:rPr>
          <w:szCs w:val="24"/>
        </w:rPr>
      </w:pPr>
    </w:p>
    <w:p w14:paraId="733931FC" w14:textId="77777777" w:rsidR="0026326A" w:rsidRPr="00711F76" w:rsidRDefault="0026326A">
      <w:pPr>
        <w:rPr>
          <w:szCs w:val="24"/>
        </w:rPr>
      </w:pPr>
    </w:p>
    <w:p w14:paraId="0D486B81" w14:textId="77777777" w:rsidR="000049FC" w:rsidRDefault="000049FC">
      <w:pPr>
        <w:rPr>
          <w:strike/>
          <w:szCs w:val="24"/>
        </w:rPr>
      </w:pPr>
    </w:p>
    <w:p w14:paraId="2E50ED2F" w14:textId="77777777" w:rsidR="000049FC" w:rsidRPr="00257A18" w:rsidRDefault="000049FC">
      <w:pPr>
        <w:rPr>
          <w:szCs w:val="24"/>
        </w:rPr>
      </w:pPr>
      <w:r w:rsidRPr="00257A18">
        <w:rPr>
          <w:szCs w:val="24"/>
        </w:rPr>
        <w:t>October 26, 2022</w:t>
      </w:r>
    </w:p>
    <w:sectPr w:rsidR="000049FC" w:rsidRPr="00257A18" w:rsidSect="00711F76">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6D123" w14:textId="77777777" w:rsidR="006C76BD" w:rsidRDefault="006C76BD" w:rsidP="0027284E">
      <w:r>
        <w:separator/>
      </w:r>
    </w:p>
  </w:endnote>
  <w:endnote w:type="continuationSeparator" w:id="0">
    <w:p w14:paraId="1DDE87EB" w14:textId="77777777" w:rsidR="006C76BD" w:rsidRDefault="006C76BD" w:rsidP="00272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A7FC30" w14:textId="77777777" w:rsidR="006C76BD" w:rsidRDefault="006C76BD" w:rsidP="0027284E">
      <w:r>
        <w:separator/>
      </w:r>
    </w:p>
  </w:footnote>
  <w:footnote w:type="continuationSeparator" w:id="0">
    <w:p w14:paraId="34732831" w14:textId="77777777" w:rsidR="006C76BD" w:rsidRDefault="006C76BD" w:rsidP="002728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460BD"/>
    <w:multiLevelType w:val="hybridMultilevel"/>
    <w:tmpl w:val="1EC84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0427D"/>
    <w:multiLevelType w:val="hybridMultilevel"/>
    <w:tmpl w:val="35C67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AA3444"/>
    <w:multiLevelType w:val="singleLevel"/>
    <w:tmpl w:val="D58AC9D2"/>
    <w:lvl w:ilvl="0">
      <w:start w:val="1"/>
      <w:numFmt w:val="bullet"/>
      <w:lvlText w:val=""/>
      <w:lvlJc w:val="left"/>
      <w:pPr>
        <w:tabs>
          <w:tab w:val="num" w:pos="720"/>
        </w:tabs>
        <w:ind w:left="720" w:hanging="360"/>
      </w:pPr>
      <w:rPr>
        <w:rFonts w:ascii="Symbol" w:hAnsi="Symbol" w:hint="default"/>
        <w:sz w:val="20"/>
      </w:rPr>
    </w:lvl>
  </w:abstractNum>
  <w:num w:numId="1" w16cid:durableId="1356270908">
    <w:abstractNumId w:val="2"/>
  </w:num>
  <w:num w:numId="2" w16cid:durableId="136189716">
    <w:abstractNumId w:val="1"/>
  </w:num>
  <w:num w:numId="3" w16cid:durableId="847210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419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49C"/>
    <w:rsid w:val="000049FC"/>
    <w:rsid w:val="00056BE7"/>
    <w:rsid w:val="00074896"/>
    <w:rsid w:val="000A74AA"/>
    <w:rsid w:val="00113AB7"/>
    <w:rsid w:val="00117AC3"/>
    <w:rsid w:val="00135996"/>
    <w:rsid w:val="0016309C"/>
    <w:rsid w:val="001E01EA"/>
    <w:rsid w:val="0020246A"/>
    <w:rsid w:val="00257A18"/>
    <w:rsid w:val="0026326A"/>
    <w:rsid w:val="0027284E"/>
    <w:rsid w:val="002D06B8"/>
    <w:rsid w:val="003425B1"/>
    <w:rsid w:val="00347206"/>
    <w:rsid w:val="003D5B3B"/>
    <w:rsid w:val="00424F3E"/>
    <w:rsid w:val="00426E19"/>
    <w:rsid w:val="004779DF"/>
    <w:rsid w:val="004843F9"/>
    <w:rsid w:val="004D06AB"/>
    <w:rsid w:val="00511FC8"/>
    <w:rsid w:val="00562EBC"/>
    <w:rsid w:val="00566ACF"/>
    <w:rsid w:val="005E2C32"/>
    <w:rsid w:val="00637BC5"/>
    <w:rsid w:val="006C63CE"/>
    <w:rsid w:val="006C76BD"/>
    <w:rsid w:val="006E057E"/>
    <w:rsid w:val="00711F76"/>
    <w:rsid w:val="007334C1"/>
    <w:rsid w:val="007753F4"/>
    <w:rsid w:val="00776254"/>
    <w:rsid w:val="00867A93"/>
    <w:rsid w:val="008C7783"/>
    <w:rsid w:val="00916BB5"/>
    <w:rsid w:val="00980323"/>
    <w:rsid w:val="009C5BF2"/>
    <w:rsid w:val="00A20D3F"/>
    <w:rsid w:val="00A80EE4"/>
    <w:rsid w:val="00AE1C1E"/>
    <w:rsid w:val="00B126F2"/>
    <w:rsid w:val="00B603FF"/>
    <w:rsid w:val="00C65305"/>
    <w:rsid w:val="00C97167"/>
    <w:rsid w:val="00CC6ED1"/>
    <w:rsid w:val="00D030C5"/>
    <w:rsid w:val="00D52110"/>
    <w:rsid w:val="00D5736F"/>
    <w:rsid w:val="00D80F13"/>
    <w:rsid w:val="00DB0B22"/>
    <w:rsid w:val="00DC27BD"/>
    <w:rsid w:val="00DF1F67"/>
    <w:rsid w:val="00E51420"/>
    <w:rsid w:val="00EB49D3"/>
    <w:rsid w:val="00EB5EF9"/>
    <w:rsid w:val="00EC514A"/>
    <w:rsid w:val="00EC6A5B"/>
    <w:rsid w:val="00F1112E"/>
    <w:rsid w:val="00F37DF3"/>
    <w:rsid w:val="00F57745"/>
    <w:rsid w:val="00FE0A6E"/>
    <w:rsid w:val="00FE39B3"/>
    <w:rsid w:val="00FF7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0F91846B"/>
  <w15:chartTrackingRefBased/>
  <w15:docId w15:val="{F624C27D-A421-4DF3-BB34-46E0F7C88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Subtitle">
    <w:name w:val="Subtitle"/>
    <w:basedOn w:val="Normal"/>
    <w:qFormat/>
    <w:pPr>
      <w:jc w:val="center"/>
    </w:pPr>
    <w:rPr>
      <w:i/>
      <w:sz w:val="22"/>
    </w:rPr>
  </w:style>
  <w:style w:type="paragraph" w:styleId="BodyText">
    <w:name w:val="Body Text"/>
    <w:basedOn w:val="Normal"/>
    <w:rPr>
      <w:sz w:val="22"/>
    </w:rPr>
  </w:style>
  <w:style w:type="paragraph" w:styleId="BalloonText">
    <w:name w:val="Balloon Text"/>
    <w:basedOn w:val="Normal"/>
    <w:semiHidden/>
    <w:rsid w:val="00566ACF"/>
    <w:rPr>
      <w:rFonts w:ascii="Tahoma" w:hAnsi="Tahoma" w:cs="Tahoma"/>
      <w:sz w:val="16"/>
      <w:szCs w:val="16"/>
    </w:rPr>
  </w:style>
  <w:style w:type="paragraph" w:styleId="ListParagraph">
    <w:name w:val="List Paragraph"/>
    <w:basedOn w:val="Normal"/>
    <w:uiPriority w:val="34"/>
    <w:qFormat/>
    <w:rsid w:val="003D5B3B"/>
    <w:pPr>
      <w:ind w:left="720"/>
    </w:pPr>
  </w:style>
  <w:style w:type="paragraph" w:styleId="Header">
    <w:name w:val="header"/>
    <w:basedOn w:val="Normal"/>
    <w:link w:val="HeaderChar"/>
    <w:rsid w:val="0027284E"/>
    <w:pPr>
      <w:tabs>
        <w:tab w:val="center" w:pos="4680"/>
        <w:tab w:val="right" w:pos="9360"/>
      </w:tabs>
    </w:pPr>
  </w:style>
  <w:style w:type="character" w:customStyle="1" w:styleId="HeaderChar">
    <w:name w:val="Header Char"/>
    <w:link w:val="Header"/>
    <w:rsid w:val="0027284E"/>
    <w:rPr>
      <w:sz w:val="24"/>
    </w:rPr>
  </w:style>
  <w:style w:type="paragraph" w:styleId="Footer">
    <w:name w:val="footer"/>
    <w:basedOn w:val="Normal"/>
    <w:link w:val="FooterChar"/>
    <w:rsid w:val="0027284E"/>
    <w:pPr>
      <w:tabs>
        <w:tab w:val="center" w:pos="4680"/>
        <w:tab w:val="right" w:pos="9360"/>
      </w:tabs>
    </w:pPr>
  </w:style>
  <w:style w:type="character" w:customStyle="1" w:styleId="FooterChar">
    <w:name w:val="Footer Char"/>
    <w:link w:val="Footer"/>
    <w:rsid w:val="0027284E"/>
    <w:rPr>
      <w:sz w:val="24"/>
    </w:rPr>
  </w:style>
  <w:style w:type="character" w:styleId="Hyperlink">
    <w:name w:val="Hyperlink"/>
    <w:basedOn w:val="DefaultParagraphFont"/>
    <w:uiPriority w:val="99"/>
    <w:unhideWhenUsed/>
    <w:rsid w:val="006C63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806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postings@mea.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98B2B-EE45-4E28-ABF1-31D24BCA2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550</Words>
  <Characters>3579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membership processor</vt:lpstr>
    </vt:vector>
  </TitlesOfParts>
  <Company>MEA</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processor</dc:title>
  <dc:subject>job description</dc:subject>
  <dc:creator>Carol Hall</dc:creator>
  <cp:keywords/>
  <cp:lastModifiedBy>Henderson, Sofia</cp:lastModifiedBy>
  <cp:revision>2</cp:revision>
  <cp:lastPrinted>2024-06-20T15:45:00Z</cp:lastPrinted>
  <dcterms:created xsi:type="dcterms:W3CDTF">2025-07-15T14:25:00Z</dcterms:created>
  <dcterms:modified xsi:type="dcterms:W3CDTF">2025-07-15T14:25:00Z</dcterms:modified>
</cp:coreProperties>
</file>